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2B3" w:rsidRPr="0013568B" w:rsidRDefault="0013568B" w:rsidP="0013568B">
      <w:pPr>
        <w:pStyle w:val="Web"/>
        <w:spacing w:before="0" w:beforeAutospacing="0" w:after="0" w:afterAutospacing="0" w:line="360" w:lineRule="auto"/>
        <w:jc w:val="center"/>
        <w:outlineLvl w:val="0"/>
        <w:rPr>
          <w:b/>
          <w:bCs/>
          <w:i/>
          <w:sz w:val="30"/>
          <w:szCs w:val="30"/>
        </w:rPr>
      </w:pPr>
      <w:r>
        <w:rPr>
          <w:b/>
          <w:bCs/>
          <w:i/>
          <w:noProof/>
          <w:sz w:val="30"/>
          <w:szCs w:val="30"/>
        </w:rPr>
        <w:t>οι απαντήσεις των ασκήσεων</w:t>
      </w:r>
      <w:r w:rsidR="000A6D29">
        <w:rPr>
          <w:sz w:val="26"/>
          <w:szCs w:val="26"/>
        </w:rPr>
        <w:t xml:space="preserve"> </w:t>
      </w:r>
    </w:p>
    <w:p w:rsidR="008E57E8" w:rsidRDefault="0013568B" w:rsidP="002547FB">
      <w:pPr>
        <w:tabs>
          <w:tab w:val="left" w:pos="0"/>
        </w:tabs>
        <w:spacing w:line="276" w:lineRule="auto"/>
        <w:jc w:val="both"/>
        <w:rPr>
          <w:sz w:val="26"/>
          <w:szCs w:val="26"/>
        </w:rPr>
      </w:pPr>
      <w:r>
        <w:rPr>
          <w:b/>
          <w:sz w:val="26"/>
          <w:szCs w:val="26"/>
        </w:rPr>
        <w:tab/>
        <w:t>1</w:t>
      </w:r>
      <w:r w:rsidRPr="0086629E">
        <w:rPr>
          <w:b/>
          <w:sz w:val="26"/>
          <w:szCs w:val="26"/>
        </w:rPr>
        <w:t>.</w:t>
      </w:r>
      <w:r>
        <w:rPr>
          <w:sz w:val="26"/>
          <w:szCs w:val="26"/>
        </w:rPr>
        <w:t xml:space="preserve"> </w:t>
      </w:r>
      <w:r>
        <w:rPr>
          <w:sz w:val="26"/>
          <w:szCs w:val="26"/>
        </w:rPr>
        <w:tab/>
        <w:t xml:space="preserve">Από την ιστοριούλα που διάβασα μεγαλύτερη εντύπωση μου έκανε το γεγονός ότι οι Κουρήτες, για να μην ακούγεται το κλάμα του νεογέννητου Δία, θορυβούσαν έξω από το σπήλαιο. Θεωρώ ότι είναι μια ενδιαφέρουσα λεπτομέρεια που δείχνει πως οι θεοί του Ολύμπου είχαν, σύμφωνα με τους αρχαίους Έλληνες, και ανθρώπινες ιδιότητες, δηλαδή έκλαιγαν. Ακόμη, εντύπωση που προξένησε ο τρόπος με τον οποίο η Ρέα κατόρθωσε τελικά να σώσει το παιδί της από την … αδηφαγία του Κρόνου και τα πρόσωπα στα οποία </w:t>
      </w:r>
      <w:r w:rsidR="002547FB">
        <w:rPr>
          <w:sz w:val="26"/>
          <w:szCs w:val="26"/>
        </w:rPr>
        <w:t xml:space="preserve">ανέθεσε την ανατροφή του γιου της. </w:t>
      </w:r>
      <w:r>
        <w:rPr>
          <w:sz w:val="26"/>
          <w:szCs w:val="26"/>
        </w:rPr>
        <w:t xml:space="preserve"> </w:t>
      </w:r>
    </w:p>
    <w:p w:rsidR="002547FB" w:rsidRPr="002547FB" w:rsidRDefault="002547FB" w:rsidP="002547FB">
      <w:pPr>
        <w:tabs>
          <w:tab w:val="left" w:pos="0"/>
        </w:tabs>
        <w:spacing w:line="276" w:lineRule="auto"/>
        <w:jc w:val="both"/>
        <w:rPr>
          <w:sz w:val="26"/>
          <w:szCs w:val="26"/>
        </w:rPr>
      </w:pPr>
    </w:p>
    <w:p w:rsidR="008E57E8" w:rsidRDefault="002547FB" w:rsidP="002547FB">
      <w:pPr>
        <w:tabs>
          <w:tab w:val="left" w:pos="0"/>
        </w:tabs>
        <w:spacing w:line="276" w:lineRule="auto"/>
        <w:jc w:val="both"/>
        <w:rPr>
          <w:sz w:val="26"/>
          <w:szCs w:val="26"/>
        </w:rPr>
      </w:pPr>
      <w:r>
        <w:rPr>
          <w:b/>
          <w:sz w:val="26"/>
          <w:szCs w:val="26"/>
        </w:rPr>
        <w:tab/>
      </w:r>
      <w:r w:rsidR="008E57E8">
        <w:rPr>
          <w:b/>
          <w:sz w:val="26"/>
          <w:szCs w:val="26"/>
        </w:rPr>
        <w:t>2</w:t>
      </w:r>
      <w:r w:rsidR="008E57E8" w:rsidRPr="0086629E">
        <w:rPr>
          <w:b/>
          <w:sz w:val="26"/>
          <w:szCs w:val="26"/>
        </w:rPr>
        <w:t>.</w:t>
      </w:r>
      <w:r w:rsidR="008E57E8">
        <w:rPr>
          <w:sz w:val="26"/>
          <w:szCs w:val="26"/>
        </w:rPr>
        <w:t xml:space="preserve"> </w:t>
      </w:r>
      <w:r w:rsidR="008E57E8">
        <w:rPr>
          <w:sz w:val="26"/>
          <w:szCs w:val="26"/>
        </w:rPr>
        <w:tab/>
      </w:r>
      <w:r>
        <w:rPr>
          <w:sz w:val="26"/>
          <w:szCs w:val="26"/>
        </w:rPr>
        <w:t>Τα όπλα που έδωσαν οι Κύκλωπες στον Δία και στον Ποσειδώνα ήταν τα εξής: στον μεν Δία έδωσαν τον κεραυνό, ενώ στον δε Ποσειδώνα την τρίαινα. Έκτοτε αυτά τα δύο αντικείμενα έγιναν τα σ</w:t>
      </w:r>
      <w:r w:rsidR="002B322A">
        <w:rPr>
          <w:sz w:val="26"/>
          <w:szCs w:val="26"/>
        </w:rPr>
        <w:t>ύμβολά τους</w:t>
      </w:r>
      <w:r>
        <w:rPr>
          <w:sz w:val="26"/>
          <w:szCs w:val="26"/>
        </w:rPr>
        <w:t>.</w:t>
      </w:r>
      <w:r w:rsidR="008E57E8">
        <w:rPr>
          <w:sz w:val="26"/>
          <w:szCs w:val="26"/>
        </w:rPr>
        <w:tab/>
      </w:r>
    </w:p>
    <w:p w:rsidR="008E57E8" w:rsidRPr="00BA7050" w:rsidRDefault="008E57E8" w:rsidP="007C116F">
      <w:pPr>
        <w:tabs>
          <w:tab w:val="left" w:pos="0"/>
        </w:tabs>
        <w:spacing w:line="276" w:lineRule="auto"/>
        <w:jc w:val="both"/>
        <w:rPr>
          <w:sz w:val="26"/>
          <w:szCs w:val="26"/>
        </w:rPr>
      </w:pPr>
    </w:p>
    <w:p w:rsidR="00814560" w:rsidRDefault="008E57E8" w:rsidP="00814560">
      <w:pPr>
        <w:tabs>
          <w:tab w:val="left" w:pos="0"/>
        </w:tabs>
        <w:spacing w:line="276" w:lineRule="auto"/>
        <w:jc w:val="both"/>
        <w:rPr>
          <w:sz w:val="26"/>
          <w:szCs w:val="26"/>
        </w:rPr>
      </w:pPr>
      <w:r>
        <w:rPr>
          <w:b/>
          <w:sz w:val="26"/>
          <w:szCs w:val="26"/>
        </w:rPr>
        <w:tab/>
        <w:t>3</w:t>
      </w:r>
      <w:r w:rsidRPr="0086629E">
        <w:rPr>
          <w:b/>
          <w:sz w:val="26"/>
          <w:szCs w:val="26"/>
        </w:rPr>
        <w:t>.</w:t>
      </w:r>
      <w:r>
        <w:rPr>
          <w:sz w:val="26"/>
          <w:szCs w:val="26"/>
        </w:rPr>
        <w:t xml:space="preserve"> </w:t>
      </w:r>
      <w:r>
        <w:rPr>
          <w:sz w:val="26"/>
          <w:szCs w:val="26"/>
        </w:rPr>
        <w:tab/>
      </w:r>
      <w:r w:rsidR="002547FB">
        <w:rPr>
          <w:sz w:val="26"/>
          <w:szCs w:val="26"/>
        </w:rPr>
        <w:t>Οι ονομασίες αυτές που δόθηκαν στον Δία (Υμήττιος, Παρνήθιος, Κιθαιρώνιος) δόθηκαν από τα βουνά στα οποία ανεγέρθηκαν τα ιερά τους. Έτσι, ιερά του αρχηγού των θεών οικοδομήθηκαν στα όρη Υμηττός και Πάρνηθα της Αττικής και στο βουνό Κιθαιρώνας της Βοιωτίας. Από την ονομασία εκείνων των βουνών προ</w:t>
      </w:r>
      <w:r w:rsidR="002B322A">
        <w:rPr>
          <w:sz w:val="26"/>
          <w:szCs w:val="26"/>
        </w:rPr>
        <w:t>ήλθαν</w:t>
      </w:r>
      <w:r w:rsidR="002547FB">
        <w:rPr>
          <w:sz w:val="26"/>
          <w:szCs w:val="26"/>
        </w:rPr>
        <w:t xml:space="preserve"> </w:t>
      </w:r>
      <w:r w:rsidR="002B322A">
        <w:rPr>
          <w:sz w:val="26"/>
          <w:szCs w:val="26"/>
        </w:rPr>
        <w:t>και οι</w:t>
      </w:r>
      <w:r w:rsidR="002547FB">
        <w:rPr>
          <w:sz w:val="26"/>
          <w:szCs w:val="26"/>
        </w:rPr>
        <w:t xml:space="preserve"> ονομασ</w:t>
      </w:r>
      <w:r w:rsidR="007C116F">
        <w:rPr>
          <w:sz w:val="26"/>
          <w:szCs w:val="26"/>
        </w:rPr>
        <w:t>ίες που δόθηκαν στον Δία.</w:t>
      </w:r>
      <w:r w:rsidR="002547FB">
        <w:rPr>
          <w:sz w:val="26"/>
          <w:szCs w:val="26"/>
        </w:rPr>
        <w:t xml:space="preserve"> </w:t>
      </w:r>
    </w:p>
    <w:p w:rsidR="0013568B" w:rsidRDefault="0013568B" w:rsidP="008E57E8">
      <w:pPr>
        <w:tabs>
          <w:tab w:val="left" w:pos="0"/>
        </w:tabs>
        <w:spacing w:line="276" w:lineRule="auto"/>
        <w:jc w:val="both"/>
        <w:rPr>
          <w:sz w:val="26"/>
          <w:szCs w:val="26"/>
        </w:rPr>
      </w:pPr>
    </w:p>
    <w:p w:rsidR="0013568B" w:rsidRPr="001A0A63" w:rsidRDefault="0013568B" w:rsidP="0013568B">
      <w:pPr>
        <w:pStyle w:val="Web"/>
        <w:spacing w:before="0" w:beforeAutospacing="0" w:after="0" w:afterAutospacing="0" w:line="360" w:lineRule="auto"/>
        <w:jc w:val="center"/>
        <w:outlineLvl w:val="0"/>
        <w:rPr>
          <w:b/>
          <w:bCs/>
          <w:i/>
          <w:sz w:val="30"/>
          <w:szCs w:val="30"/>
        </w:rPr>
      </w:pPr>
      <w:r>
        <w:rPr>
          <w:b/>
          <w:bCs/>
          <w:i/>
          <w:noProof/>
          <w:sz w:val="30"/>
          <w:szCs w:val="30"/>
        </w:rPr>
        <w:t>οι οδηγίες προς τον/την εκπαιδευτικό</w:t>
      </w:r>
    </w:p>
    <w:p w:rsidR="007C116F" w:rsidRDefault="0013568B" w:rsidP="002B322A">
      <w:pPr>
        <w:tabs>
          <w:tab w:val="left" w:pos="0"/>
        </w:tabs>
        <w:spacing w:line="276" w:lineRule="auto"/>
        <w:jc w:val="both"/>
        <w:rPr>
          <w:sz w:val="26"/>
          <w:szCs w:val="26"/>
        </w:rPr>
      </w:pPr>
      <w:r>
        <w:rPr>
          <w:sz w:val="26"/>
          <w:szCs w:val="26"/>
        </w:rPr>
        <w:tab/>
      </w:r>
      <w:r w:rsidR="007C116F">
        <w:rPr>
          <w:sz w:val="26"/>
          <w:szCs w:val="26"/>
        </w:rPr>
        <w:t xml:space="preserve">Στο πρώτο κεφάλαιο της ιστορίας της Γ΄ Δημοτικού ξεκινούμε με τη μελέτη της μυθολογίας. Αρχικά, θα πρέπει να διευκρινίσουμε ότι οι πληροφορίες που δίνονται από το σχολικό βιβλίο είναι πολλές και περίπλοκες. Είναι εξαιρετικά αμφίβολο εάν μαθητές και μαθήτριες </w:t>
      </w:r>
      <w:r w:rsidR="00D10009">
        <w:rPr>
          <w:sz w:val="26"/>
          <w:szCs w:val="26"/>
        </w:rPr>
        <w:t xml:space="preserve">8 ετών είναι σε θέση να συγκρατήσουν αυτόν το όγκο πληροφοριών που τους παρέχεται. Τούτου δοθέντος, </w:t>
      </w:r>
      <w:r w:rsidR="00C85352">
        <w:rPr>
          <w:sz w:val="26"/>
          <w:szCs w:val="26"/>
        </w:rPr>
        <w:t xml:space="preserve">κρίνεται αναγκαίο να αξιοποιηθεί το σχεδιάγραμμα της σελίδας 3 του φύλλου εργασίας και η προβολή </w:t>
      </w:r>
      <w:r w:rsidR="00C85352">
        <w:rPr>
          <w:sz w:val="26"/>
          <w:szCs w:val="26"/>
          <w:lang w:val="en-US"/>
        </w:rPr>
        <w:t>Powerpoint</w:t>
      </w:r>
      <w:r w:rsidR="00C85352" w:rsidRPr="00C85352">
        <w:rPr>
          <w:sz w:val="26"/>
          <w:szCs w:val="26"/>
        </w:rPr>
        <w:t xml:space="preserve"> </w:t>
      </w:r>
      <w:r w:rsidR="00C85352">
        <w:rPr>
          <w:sz w:val="26"/>
          <w:szCs w:val="26"/>
        </w:rPr>
        <w:t>και βάσει αυτών να μεθοδευτεί η διδασκαλία μας. Δηλαδή, ο/η εκπαιδευτικός μπορεί να αναλύσει τις εξελίξεις περί της δημιουργίας του κόσμου, της Τιτανομαχίας και της Γιγαντομαχίας αναλύοντας το σχεδιάγραμμα, στο οποίο τα περισσότερα τετραγωνάκια έχουν και από μια εικόνα της μυθικής οντότητας</w:t>
      </w:r>
      <w:r w:rsidR="002B322A">
        <w:rPr>
          <w:sz w:val="26"/>
          <w:szCs w:val="26"/>
        </w:rPr>
        <w:t xml:space="preserve"> και τις εικόνες των θεών που έχουν καταχωρισθεί στην προβολή.</w:t>
      </w:r>
      <w:r w:rsidR="00C85352">
        <w:rPr>
          <w:sz w:val="26"/>
          <w:szCs w:val="26"/>
        </w:rPr>
        <w:t xml:space="preserve"> Με αυτόν τον τρόπο αναμένεται </w:t>
      </w:r>
      <w:r w:rsidR="002B322A">
        <w:rPr>
          <w:sz w:val="26"/>
          <w:szCs w:val="26"/>
        </w:rPr>
        <w:t xml:space="preserve">οι μαθητές </w:t>
      </w:r>
      <w:r w:rsidR="00C85352">
        <w:rPr>
          <w:sz w:val="26"/>
          <w:szCs w:val="26"/>
        </w:rPr>
        <w:t xml:space="preserve">να </w:t>
      </w:r>
      <w:r w:rsidR="001D1ACA">
        <w:rPr>
          <w:sz w:val="26"/>
          <w:szCs w:val="26"/>
        </w:rPr>
        <w:t>διευκολυνθούν στη μάθησή τους και να συλλάβουν καλύτερα τους σχετικούς μ</w:t>
      </w:r>
      <w:r w:rsidR="002B322A">
        <w:rPr>
          <w:sz w:val="26"/>
          <w:szCs w:val="26"/>
        </w:rPr>
        <w:t>ύθους.</w:t>
      </w:r>
    </w:p>
    <w:p w:rsidR="005A5A8B" w:rsidRDefault="001D1ACA" w:rsidP="002B322A">
      <w:pPr>
        <w:tabs>
          <w:tab w:val="left" w:pos="0"/>
        </w:tabs>
        <w:spacing w:line="276" w:lineRule="auto"/>
        <w:jc w:val="both"/>
        <w:rPr>
          <w:sz w:val="26"/>
          <w:szCs w:val="26"/>
        </w:rPr>
      </w:pPr>
      <w:r>
        <w:rPr>
          <w:sz w:val="26"/>
          <w:szCs w:val="26"/>
        </w:rPr>
        <w:tab/>
        <w:t xml:space="preserve">Πέραν τούτου, στο φύλλο εργασίας έχει καταχωρισθεί, εκτός από την περίληψη, και </w:t>
      </w:r>
      <w:r w:rsidR="005A5A8B">
        <w:rPr>
          <w:sz w:val="26"/>
          <w:szCs w:val="26"/>
        </w:rPr>
        <w:t xml:space="preserve">τρία κείμενα με τα οποία εμβαθύνουμε στα όσα διδαχτήκαμε σε αυτή την ενότητα. </w:t>
      </w:r>
      <w:r w:rsidR="002B322A">
        <w:rPr>
          <w:sz w:val="26"/>
          <w:szCs w:val="26"/>
        </w:rPr>
        <w:t>Α</w:t>
      </w:r>
      <w:r w:rsidR="005A5A8B">
        <w:rPr>
          <w:sz w:val="26"/>
          <w:szCs w:val="26"/>
        </w:rPr>
        <w:t xml:space="preserve">ς διευκρινιστεί σε αυτό το σημείο πως η επισήμανση περί της αιτίας </w:t>
      </w:r>
      <w:r w:rsidR="008E38BE">
        <w:rPr>
          <w:sz w:val="26"/>
          <w:szCs w:val="26"/>
        </w:rPr>
        <w:t xml:space="preserve">της Γιγαντομαχίας αποτελεί δική μας προσθήκη που κρίθηκε απαραίτητη, για να </w:t>
      </w:r>
      <w:r w:rsidR="002E0E5C">
        <w:rPr>
          <w:sz w:val="26"/>
          <w:szCs w:val="26"/>
        </w:rPr>
        <w:t>κατανοήσουν</w:t>
      </w:r>
      <w:r w:rsidR="008E38BE">
        <w:rPr>
          <w:sz w:val="26"/>
          <w:szCs w:val="26"/>
        </w:rPr>
        <w:t xml:space="preserve"> οι μαθητές πληρέστερα τις σχετικές εξελίξεις. </w:t>
      </w:r>
      <w:r w:rsidR="005A5A8B">
        <w:rPr>
          <w:sz w:val="26"/>
          <w:szCs w:val="26"/>
        </w:rPr>
        <w:t>Επίσης, σημασία ιδιαίτερη έχουν και οι υποσελίδιες σημειώσεις με τις οποίες διευκρινίζονται ορισμένα σημεία του μαθ</w:t>
      </w:r>
      <w:r w:rsidR="002E0E5C">
        <w:rPr>
          <w:sz w:val="26"/>
          <w:szCs w:val="26"/>
        </w:rPr>
        <w:t xml:space="preserve">ήματος. Τα δε κείμενα θεωρούμε ότι είναι ενδιαφέροντα και ότι μέσω της μελέτης τους οι μαθητές και οι μαθήτριες θα έρθουν πιο κοντά στην αρχαία ελληνική μυθολογία.  </w:t>
      </w:r>
    </w:p>
    <w:p w:rsidR="001A6E25" w:rsidRPr="002B322A" w:rsidRDefault="002B322A" w:rsidP="008E57E8">
      <w:pPr>
        <w:tabs>
          <w:tab w:val="left" w:pos="0"/>
        </w:tabs>
        <w:spacing w:line="276" w:lineRule="auto"/>
        <w:jc w:val="both"/>
        <w:rPr>
          <w:sz w:val="26"/>
          <w:szCs w:val="26"/>
        </w:rPr>
      </w:pPr>
      <w:r>
        <w:rPr>
          <w:sz w:val="26"/>
          <w:szCs w:val="26"/>
        </w:rPr>
        <w:tab/>
        <w:t xml:space="preserve">Με αυτό το υλικό, λοιπόν, </w:t>
      </w:r>
      <w:r w:rsidR="002E0E5C">
        <w:rPr>
          <w:sz w:val="26"/>
          <w:szCs w:val="26"/>
        </w:rPr>
        <w:t xml:space="preserve">και με αυτές τις μεθόδους </w:t>
      </w:r>
      <w:r>
        <w:rPr>
          <w:sz w:val="26"/>
          <w:szCs w:val="26"/>
        </w:rPr>
        <w:t>προσεγγίζουμε το πρώτο κεφάλαιο της ιστορίας της Γ΄ Δημοτικού.</w:t>
      </w:r>
      <w:r w:rsidR="007C116F">
        <w:rPr>
          <w:sz w:val="26"/>
          <w:szCs w:val="26"/>
        </w:rPr>
        <w:tab/>
      </w:r>
      <w:r w:rsidR="00622587">
        <w:rPr>
          <w:i/>
          <w:color w:val="333333"/>
          <w:sz w:val="26"/>
          <w:szCs w:val="26"/>
          <w:shd w:val="clear" w:color="auto" w:fill="FFFFFF"/>
        </w:rPr>
        <w:t xml:space="preserve"> </w:t>
      </w:r>
    </w:p>
    <w:sectPr w:rsidR="001A6E25" w:rsidRPr="002B322A" w:rsidSect="00F73D59">
      <w:footerReference w:type="even" r:id="rId8"/>
      <w:footerReference w:type="default" r:id="rId9"/>
      <w:pgSz w:w="11906" w:h="16838"/>
      <w:pgMar w:top="567" w:right="991" w:bottom="71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9A5" w:rsidRDefault="00A019A5">
      <w:r>
        <w:separator/>
      </w:r>
    </w:p>
  </w:endnote>
  <w:endnote w:type="continuationSeparator" w:id="0">
    <w:p w:rsidR="00A019A5" w:rsidRDefault="00A019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4F" w:rsidRDefault="00E65D06">
    <w:pPr>
      <w:pStyle w:val="a3"/>
      <w:framePr w:wrap="around" w:vAnchor="text" w:hAnchor="margin" w:xAlign="center" w:y="1"/>
      <w:rPr>
        <w:rStyle w:val="a4"/>
      </w:rPr>
    </w:pPr>
    <w:r>
      <w:rPr>
        <w:rStyle w:val="a4"/>
      </w:rPr>
      <w:fldChar w:fldCharType="begin"/>
    </w:r>
    <w:r w:rsidR="00432B4F">
      <w:rPr>
        <w:rStyle w:val="a4"/>
      </w:rPr>
      <w:instrText xml:space="preserve">PAGE  </w:instrText>
    </w:r>
    <w:r>
      <w:rPr>
        <w:rStyle w:val="a4"/>
      </w:rPr>
      <w:fldChar w:fldCharType="end"/>
    </w:r>
  </w:p>
  <w:p w:rsidR="00432B4F" w:rsidRDefault="00432B4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4F" w:rsidRDefault="00432B4F" w:rsidP="00E14947">
    <w:pPr>
      <w:pStyle w:val="a3"/>
      <w:pBdr>
        <w:top w:val="thinThickSmallGap" w:sz="24" w:space="1" w:color="622423"/>
      </w:pBdr>
      <w:tabs>
        <w:tab w:val="clear" w:pos="4153"/>
        <w:tab w:val="clear" w:pos="8306"/>
        <w:tab w:val="right" w:pos="9835"/>
      </w:tabs>
      <w:rPr>
        <w:rFonts w:ascii="Cambria" w:hAnsi="Cambria"/>
      </w:rPr>
    </w:pPr>
    <w:r w:rsidRPr="00E14947">
      <w:rPr>
        <w:rFonts w:ascii="Cambria" w:hAnsi="Cambria"/>
        <w:sz w:val="22"/>
        <w:szCs w:val="22"/>
      </w:rPr>
      <w:t xml:space="preserve">Ιστορία </w:t>
    </w:r>
    <w:r w:rsidR="00FF17B9">
      <w:rPr>
        <w:rFonts w:ascii="Cambria" w:hAnsi="Cambria"/>
        <w:sz w:val="22"/>
        <w:szCs w:val="22"/>
      </w:rPr>
      <w:t>Γ</w:t>
    </w:r>
    <w:r w:rsidR="0040540F">
      <w:rPr>
        <w:rFonts w:ascii="Cambria" w:hAnsi="Cambria"/>
        <w:sz w:val="22"/>
        <w:szCs w:val="22"/>
      </w:rPr>
      <w:t>΄ Δημοτικού, 1</w:t>
    </w:r>
    <w:r w:rsidR="0040540F" w:rsidRPr="0040540F">
      <w:rPr>
        <w:rFonts w:ascii="Cambria" w:hAnsi="Cambria"/>
        <w:sz w:val="22"/>
        <w:szCs w:val="22"/>
        <w:vertAlign w:val="superscript"/>
      </w:rPr>
      <w:t>η</w:t>
    </w:r>
    <w:r w:rsidR="0040540F">
      <w:rPr>
        <w:rFonts w:ascii="Cambria" w:hAnsi="Cambria"/>
        <w:sz w:val="22"/>
        <w:szCs w:val="22"/>
      </w:rPr>
      <w:t xml:space="preserve">  ενότητα</w:t>
    </w:r>
    <w:r w:rsidR="005F5C08">
      <w:rPr>
        <w:rFonts w:ascii="Cambria" w:hAnsi="Cambria"/>
        <w:sz w:val="22"/>
        <w:szCs w:val="22"/>
      </w:rPr>
      <w:t>, 1</w:t>
    </w:r>
    <w:r w:rsidR="0040540F">
      <w:rPr>
        <w:rFonts w:ascii="Cambria" w:hAnsi="Cambria"/>
        <w:sz w:val="22"/>
        <w:szCs w:val="22"/>
        <w:vertAlign w:val="superscript"/>
      </w:rPr>
      <w:t>ο</w:t>
    </w:r>
    <w:r w:rsidR="0040540F">
      <w:rPr>
        <w:rFonts w:ascii="Cambria" w:hAnsi="Cambria"/>
        <w:sz w:val="22"/>
        <w:szCs w:val="22"/>
      </w:rPr>
      <w:t xml:space="preserve"> κεφάλαιο  </w:t>
    </w:r>
    <w:r w:rsidR="005F5C08">
      <w:rPr>
        <w:rFonts w:ascii="Cambria" w:hAnsi="Cambria"/>
        <w:sz w:val="22"/>
        <w:szCs w:val="22"/>
      </w:rPr>
      <w:t xml:space="preserve">Η </w:t>
    </w:r>
    <w:r w:rsidR="00FF17B9">
      <w:rPr>
        <w:rFonts w:ascii="Cambria" w:hAnsi="Cambria"/>
        <w:sz w:val="22"/>
        <w:szCs w:val="22"/>
      </w:rPr>
      <w:t>Τιτανομαχία</w:t>
    </w:r>
    <w:r w:rsidR="00FF17B9">
      <w:rPr>
        <w:rFonts w:ascii="Cambria" w:hAnsi="Cambria"/>
      </w:rPr>
      <w:t xml:space="preserve">                                                    </w:t>
    </w:r>
    <w:r>
      <w:rPr>
        <w:rFonts w:ascii="Cambria" w:hAnsi="Cambria"/>
      </w:rPr>
      <w:t xml:space="preserve">σελίδα </w:t>
    </w:r>
    <w:fldSimple w:instr=" PAGE   \* MERGEFORMAT ">
      <w:r w:rsidR="00A019A5" w:rsidRPr="00A019A5">
        <w:rPr>
          <w:rFonts w:ascii="Cambria" w:hAnsi="Cambria"/>
          <w:noProof/>
        </w:rPr>
        <w:t>1</w:t>
      </w:r>
    </w:fldSimple>
  </w:p>
  <w:p w:rsidR="00432B4F" w:rsidRDefault="00432B4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9A5" w:rsidRDefault="00A019A5">
      <w:r>
        <w:separator/>
      </w:r>
    </w:p>
  </w:footnote>
  <w:footnote w:type="continuationSeparator" w:id="0">
    <w:p w:rsidR="00A019A5" w:rsidRDefault="00A019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2320"/>
    <w:multiLevelType w:val="hybridMultilevel"/>
    <w:tmpl w:val="023274CA"/>
    <w:lvl w:ilvl="0" w:tplc="0DE8FA2A">
      <w:start w:val="1"/>
      <w:numFmt w:val="decimal"/>
      <w:lvlText w:val="%1."/>
      <w:lvlJc w:val="left"/>
      <w:pPr>
        <w:tabs>
          <w:tab w:val="num" w:pos="227"/>
        </w:tabs>
        <w:ind w:left="0" w:firstLine="113"/>
      </w:pPr>
      <w:rPr>
        <w:rFonts w:hint="default"/>
        <w:b/>
        <w:i/>
        <w:sz w:val="28"/>
        <w:szCs w:val="28"/>
      </w:rPr>
    </w:lvl>
    <w:lvl w:ilvl="1" w:tplc="2CEA6A36">
      <w:start w:val="1"/>
      <w:numFmt w:val="bullet"/>
      <w:lvlText w:val=""/>
      <w:lvlJc w:val="left"/>
      <w:pPr>
        <w:tabs>
          <w:tab w:val="num" w:pos="363"/>
        </w:tabs>
        <w:ind w:left="0" w:firstLine="57"/>
      </w:pPr>
      <w:rPr>
        <w:rFonts w:ascii="Wingdings" w:hAnsi="Wingdings" w:hint="default"/>
        <w:b w:val="0"/>
        <w:sz w:val="26"/>
        <w:szCs w:val="26"/>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A551A04"/>
    <w:multiLevelType w:val="hybridMultilevel"/>
    <w:tmpl w:val="42623610"/>
    <w:lvl w:ilvl="0" w:tplc="0408000F">
      <w:start w:val="8"/>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21866E5"/>
    <w:multiLevelType w:val="multilevel"/>
    <w:tmpl w:val="B3AC402E"/>
    <w:lvl w:ilvl="0">
      <w:start w:val="1"/>
      <w:numFmt w:val="bullet"/>
      <w:lvlText w:val=""/>
      <w:lvlJc w:val="left"/>
      <w:pPr>
        <w:tabs>
          <w:tab w:val="num" w:pos="720"/>
        </w:tabs>
        <w:ind w:left="720" w:firstLine="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12672F62"/>
    <w:multiLevelType w:val="hybridMultilevel"/>
    <w:tmpl w:val="76E82878"/>
    <w:lvl w:ilvl="0" w:tplc="2C5AC600">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5C25CA9"/>
    <w:multiLevelType w:val="multilevel"/>
    <w:tmpl w:val="16F88E8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6900CC9"/>
    <w:multiLevelType w:val="hybridMultilevel"/>
    <w:tmpl w:val="A8CE64C4"/>
    <w:lvl w:ilvl="0" w:tplc="A790E646">
      <w:start w:val="8"/>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B9235C4"/>
    <w:multiLevelType w:val="hybridMultilevel"/>
    <w:tmpl w:val="B3AC402E"/>
    <w:lvl w:ilvl="0" w:tplc="B7329384">
      <w:start w:val="1"/>
      <w:numFmt w:val="bullet"/>
      <w:lvlText w:val=""/>
      <w:lvlJc w:val="left"/>
      <w:pPr>
        <w:tabs>
          <w:tab w:val="num" w:pos="720"/>
        </w:tabs>
        <w:ind w:left="720" w:firstLine="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7">
    <w:nsid w:val="32DF5A75"/>
    <w:multiLevelType w:val="hybridMultilevel"/>
    <w:tmpl w:val="6E205950"/>
    <w:lvl w:ilvl="0" w:tplc="D60286D0">
      <w:start w:val="1"/>
      <w:numFmt w:val="decimal"/>
      <w:lvlText w:val="%1."/>
      <w:lvlJc w:val="left"/>
      <w:pPr>
        <w:tabs>
          <w:tab w:val="num" w:pos="7740"/>
        </w:tabs>
        <w:ind w:left="7740" w:hanging="360"/>
      </w:pPr>
      <w:rPr>
        <w:rFonts w:hint="default"/>
      </w:rPr>
    </w:lvl>
    <w:lvl w:ilvl="1" w:tplc="04080019" w:tentative="1">
      <w:start w:val="1"/>
      <w:numFmt w:val="lowerLetter"/>
      <w:lvlText w:val="%2."/>
      <w:lvlJc w:val="left"/>
      <w:pPr>
        <w:tabs>
          <w:tab w:val="num" w:pos="8460"/>
        </w:tabs>
        <w:ind w:left="8460" w:hanging="360"/>
      </w:pPr>
    </w:lvl>
    <w:lvl w:ilvl="2" w:tplc="0408001B" w:tentative="1">
      <w:start w:val="1"/>
      <w:numFmt w:val="lowerRoman"/>
      <w:lvlText w:val="%3."/>
      <w:lvlJc w:val="right"/>
      <w:pPr>
        <w:tabs>
          <w:tab w:val="num" w:pos="9180"/>
        </w:tabs>
        <w:ind w:left="9180" w:hanging="180"/>
      </w:pPr>
    </w:lvl>
    <w:lvl w:ilvl="3" w:tplc="0408000F" w:tentative="1">
      <w:start w:val="1"/>
      <w:numFmt w:val="decimal"/>
      <w:lvlText w:val="%4."/>
      <w:lvlJc w:val="left"/>
      <w:pPr>
        <w:tabs>
          <w:tab w:val="num" w:pos="9900"/>
        </w:tabs>
        <w:ind w:left="9900" w:hanging="360"/>
      </w:pPr>
    </w:lvl>
    <w:lvl w:ilvl="4" w:tplc="04080019" w:tentative="1">
      <w:start w:val="1"/>
      <w:numFmt w:val="lowerLetter"/>
      <w:lvlText w:val="%5."/>
      <w:lvlJc w:val="left"/>
      <w:pPr>
        <w:tabs>
          <w:tab w:val="num" w:pos="10620"/>
        </w:tabs>
        <w:ind w:left="10620" w:hanging="360"/>
      </w:pPr>
    </w:lvl>
    <w:lvl w:ilvl="5" w:tplc="0408001B" w:tentative="1">
      <w:start w:val="1"/>
      <w:numFmt w:val="lowerRoman"/>
      <w:lvlText w:val="%6."/>
      <w:lvlJc w:val="right"/>
      <w:pPr>
        <w:tabs>
          <w:tab w:val="num" w:pos="11340"/>
        </w:tabs>
        <w:ind w:left="11340" w:hanging="180"/>
      </w:pPr>
    </w:lvl>
    <w:lvl w:ilvl="6" w:tplc="0408000F" w:tentative="1">
      <w:start w:val="1"/>
      <w:numFmt w:val="decimal"/>
      <w:lvlText w:val="%7."/>
      <w:lvlJc w:val="left"/>
      <w:pPr>
        <w:tabs>
          <w:tab w:val="num" w:pos="12060"/>
        </w:tabs>
        <w:ind w:left="12060" w:hanging="360"/>
      </w:pPr>
    </w:lvl>
    <w:lvl w:ilvl="7" w:tplc="04080019" w:tentative="1">
      <w:start w:val="1"/>
      <w:numFmt w:val="lowerLetter"/>
      <w:lvlText w:val="%8."/>
      <w:lvlJc w:val="left"/>
      <w:pPr>
        <w:tabs>
          <w:tab w:val="num" w:pos="12780"/>
        </w:tabs>
        <w:ind w:left="12780" w:hanging="360"/>
      </w:pPr>
    </w:lvl>
    <w:lvl w:ilvl="8" w:tplc="0408001B" w:tentative="1">
      <w:start w:val="1"/>
      <w:numFmt w:val="lowerRoman"/>
      <w:lvlText w:val="%9."/>
      <w:lvlJc w:val="right"/>
      <w:pPr>
        <w:tabs>
          <w:tab w:val="num" w:pos="13500"/>
        </w:tabs>
        <w:ind w:left="13500" w:hanging="180"/>
      </w:pPr>
    </w:lvl>
  </w:abstractNum>
  <w:abstractNum w:abstractNumId="8">
    <w:nsid w:val="36B206DE"/>
    <w:multiLevelType w:val="hybridMultilevel"/>
    <w:tmpl w:val="20269928"/>
    <w:lvl w:ilvl="0" w:tplc="2FAE8148">
      <w:start w:val="1"/>
      <w:numFmt w:val="bullet"/>
      <w:lvlText w:val=""/>
      <w:lvlJc w:val="left"/>
      <w:pPr>
        <w:tabs>
          <w:tab w:val="num" w:pos="567"/>
        </w:tabs>
        <w:ind w:left="0" w:firstLine="113"/>
      </w:pPr>
      <w:rPr>
        <w:rFonts w:ascii="Wingdings" w:hAnsi="Wingdings" w:hint="default"/>
      </w:rPr>
    </w:lvl>
    <w:lvl w:ilvl="1" w:tplc="3C1695D8">
      <w:start w:val="1"/>
      <w:numFmt w:val="bullet"/>
      <w:lvlText w:val=""/>
      <w:lvlJc w:val="left"/>
      <w:pPr>
        <w:tabs>
          <w:tab w:val="num" w:pos="417"/>
        </w:tabs>
        <w:ind w:left="57" w:firstLine="0"/>
      </w:pPr>
      <w:rPr>
        <w:rFonts w:ascii="Wingdings" w:hAnsi="Wingdings"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9">
    <w:nsid w:val="4B6A6DF5"/>
    <w:multiLevelType w:val="hybridMultilevel"/>
    <w:tmpl w:val="0E80B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3CE4589"/>
    <w:multiLevelType w:val="multilevel"/>
    <w:tmpl w:val="834C861C"/>
    <w:lvl w:ilvl="0">
      <w:start w:val="1"/>
      <w:numFmt w:val="bullet"/>
      <w:lvlText w:val=""/>
      <w:lvlJc w:val="left"/>
      <w:pPr>
        <w:tabs>
          <w:tab w:val="num" w:pos="567"/>
        </w:tabs>
        <w:ind w:left="0" w:firstLine="113"/>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58E4674C"/>
    <w:multiLevelType w:val="multilevel"/>
    <w:tmpl w:val="F288EF5C"/>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
  </w:num>
  <w:num w:numId="3">
    <w:abstractNumId w:val="6"/>
  </w:num>
  <w:num w:numId="4">
    <w:abstractNumId w:val="2"/>
  </w:num>
  <w:num w:numId="5">
    <w:abstractNumId w:val="8"/>
  </w:num>
  <w:num w:numId="6">
    <w:abstractNumId w:val="10"/>
  </w:num>
  <w:num w:numId="7">
    <w:abstractNumId w:val="0"/>
  </w:num>
  <w:num w:numId="8">
    <w:abstractNumId w:val="7"/>
  </w:num>
  <w:num w:numId="9">
    <w:abstractNumId w:val="9"/>
  </w:num>
  <w:num w:numId="10">
    <w:abstractNumId w:val="3"/>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noPunctuationKerning/>
  <w:characterSpacingControl w:val="doNotCompress"/>
  <w:savePreviewPicture/>
  <w:footnotePr>
    <w:footnote w:id="-1"/>
    <w:footnote w:id="0"/>
  </w:footnotePr>
  <w:endnotePr>
    <w:endnote w:id="-1"/>
    <w:endnote w:id="0"/>
  </w:endnotePr>
  <w:compat/>
  <w:rsids>
    <w:rsidRoot w:val="00DA59D0"/>
    <w:rsid w:val="00010CE7"/>
    <w:rsid w:val="000145EE"/>
    <w:rsid w:val="00033A26"/>
    <w:rsid w:val="00053076"/>
    <w:rsid w:val="000666A5"/>
    <w:rsid w:val="000672F6"/>
    <w:rsid w:val="0007172C"/>
    <w:rsid w:val="000A6D29"/>
    <w:rsid w:val="000A7C47"/>
    <w:rsid w:val="000D0B56"/>
    <w:rsid w:val="000D19F8"/>
    <w:rsid w:val="000D2263"/>
    <w:rsid w:val="000D2B52"/>
    <w:rsid w:val="000D46EC"/>
    <w:rsid w:val="000E26A2"/>
    <w:rsid w:val="000F38BA"/>
    <w:rsid w:val="001028D5"/>
    <w:rsid w:val="00120CB2"/>
    <w:rsid w:val="00123E90"/>
    <w:rsid w:val="00123EF7"/>
    <w:rsid w:val="001254C1"/>
    <w:rsid w:val="00125F8A"/>
    <w:rsid w:val="00130542"/>
    <w:rsid w:val="0013568B"/>
    <w:rsid w:val="0013784B"/>
    <w:rsid w:val="00147348"/>
    <w:rsid w:val="001648B9"/>
    <w:rsid w:val="00170B0E"/>
    <w:rsid w:val="001921AF"/>
    <w:rsid w:val="001A0A63"/>
    <w:rsid w:val="001A382C"/>
    <w:rsid w:val="001A6E25"/>
    <w:rsid w:val="001B145B"/>
    <w:rsid w:val="001D1ACA"/>
    <w:rsid w:val="001D33F4"/>
    <w:rsid w:val="002001A5"/>
    <w:rsid w:val="0020231B"/>
    <w:rsid w:val="00214286"/>
    <w:rsid w:val="002416DA"/>
    <w:rsid w:val="00242910"/>
    <w:rsid w:val="00243FE0"/>
    <w:rsid w:val="002547FB"/>
    <w:rsid w:val="00274CC1"/>
    <w:rsid w:val="00285078"/>
    <w:rsid w:val="002866CE"/>
    <w:rsid w:val="00287AF2"/>
    <w:rsid w:val="00293FB3"/>
    <w:rsid w:val="002B0C52"/>
    <w:rsid w:val="002B322A"/>
    <w:rsid w:val="002C0B39"/>
    <w:rsid w:val="002C3284"/>
    <w:rsid w:val="002D2320"/>
    <w:rsid w:val="002D7DAF"/>
    <w:rsid w:val="002E0E5C"/>
    <w:rsid w:val="002E3683"/>
    <w:rsid w:val="002F4B30"/>
    <w:rsid w:val="002F4B5A"/>
    <w:rsid w:val="002F7A36"/>
    <w:rsid w:val="0030088C"/>
    <w:rsid w:val="00332013"/>
    <w:rsid w:val="00342843"/>
    <w:rsid w:val="0037433D"/>
    <w:rsid w:val="00375537"/>
    <w:rsid w:val="003956AB"/>
    <w:rsid w:val="003B3257"/>
    <w:rsid w:val="003B45A9"/>
    <w:rsid w:val="003C76F0"/>
    <w:rsid w:val="003D66A5"/>
    <w:rsid w:val="003E4E83"/>
    <w:rsid w:val="003F3CD7"/>
    <w:rsid w:val="0040540F"/>
    <w:rsid w:val="0041192C"/>
    <w:rsid w:val="004136B6"/>
    <w:rsid w:val="00423997"/>
    <w:rsid w:val="00430B8F"/>
    <w:rsid w:val="00432B4F"/>
    <w:rsid w:val="00451C5A"/>
    <w:rsid w:val="00480460"/>
    <w:rsid w:val="0049085D"/>
    <w:rsid w:val="00494937"/>
    <w:rsid w:val="0049528A"/>
    <w:rsid w:val="00496156"/>
    <w:rsid w:val="004D493E"/>
    <w:rsid w:val="004E54CF"/>
    <w:rsid w:val="004E7B79"/>
    <w:rsid w:val="004F5E07"/>
    <w:rsid w:val="0051071C"/>
    <w:rsid w:val="0051648B"/>
    <w:rsid w:val="00522458"/>
    <w:rsid w:val="005329DF"/>
    <w:rsid w:val="00543763"/>
    <w:rsid w:val="005504F2"/>
    <w:rsid w:val="00551259"/>
    <w:rsid w:val="00554F85"/>
    <w:rsid w:val="00572759"/>
    <w:rsid w:val="005771FB"/>
    <w:rsid w:val="00581EB5"/>
    <w:rsid w:val="00582FA8"/>
    <w:rsid w:val="00593D4A"/>
    <w:rsid w:val="005A5A8B"/>
    <w:rsid w:val="005B1EBF"/>
    <w:rsid w:val="005E6DA9"/>
    <w:rsid w:val="005F5C08"/>
    <w:rsid w:val="006148D4"/>
    <w:rsid w:val="00620F04"/>
    <w:rsid w:val="00622587"/>
    <w:rsid w:val="00631617"/>
    <w:rsid w:val="00632862"/>
    <w:rsid w:val="00643665"/>
    <w:rsid w:val="006445FE"/>
    <w:rsid w:val="00661A13"/>
    <w:rsid w:val="0068212F"/>
    <w:rsid w:val="00695E7B"/>
    <w:rsid w:val="006A6742"/>
    <w:rsid w:val="006D3236"/>
    <w:rsid w:val="006F0E9B"/>
    <w:rsid w:val="006F6AE7"/>
    <w:rsid w:val="00706471"/>
    <w:rsid w:val="00712B77"/>
    <w:rsid w:val="00714CBE"/>
    <w:rsid w:val="0072022E"/>
    <w:rsid w:val="007212B3"/>
    <w:rsid w:val="007267D5"/>
    <w:rsid w:val="00733EEC"/>
    <w:rsid w:val="00743E87"/>
    <w:rsid w:val="00774ED3"/>
    <w:rsid w:val="00774F4A"/>
    <w:rsid w:val="00785719"/>
    <w:rsid w:val="00785B5D"/>
    <w:rsid w:val="007B0334"/>
    <w:rsid w:val="007B3381"/>
    <w:rsid w:val="007B4AAE"/>
    <w:rsid w:val="007B6698"/>
    <w:rsid w:val="007C116F"/>
    <w:rsid w:val="007D6A1B"/>
    <w:rsid w:val="007E1AC7"/>
    <w:rsid w:val="007E6B08"/>
    <w:rsid w:val="007F2844"/>
    <w:rsid w:val="0080351E"/>
    <w:rsid w:val="00806C82"/>
    <w:rsid w:val="00814560"/>
    <w:rsid w:val="008243D0"/>
    <w:rsid w:val="00836F76"/>
    <w:rsid w:val="008557AC"/>
    <w:rsid w:val="00855CB8"/>
    <w:rsid w:val="0086180E"/>
    <w:rsid w:val="0086629E"/>
    <w:rsid w:val="00875D86"/>
    <w:rsid w:val="008817E2"/>
    <w:rsid w:val="00887463"/>
    <w:rsid w:val="008A71E4"/>
    <w:rsid w:val="008B66DC"/>
    <w:rsid w:val="008C2725"/>
    <w:rsid w:val="008D67CA"/>
    <w:rsid w:val="008E38BE"/>
    <w:rsid w:val="008E3CFB"/>
    <w:rsid w:val="008E57E8"/>
    <w:rsid w:val="008F2683"/>
    <w:rsid w:val="009074EC"/>
    <w:rsid w:val="00907D9F"/>
    <w:rsid w:val="00930704"/>
    <w:rsid w:val="0095174A"/>
    <w:rsid w:val="00957327"/>
    <w:rsid w:val="00964DC2"/>
    <w:rsid w:val="009778A1"/>
    <w:rsid w:val="00985341"/>
    <w:rsid w:val="009B0FD6"/>
    <w:rsid w:val="009B174F"/>
    <w:rsid w:val="009C0D8D"/>
    <w:rsid w:val="009D0AA7"/>
    <w:rsid w:val="00A019A5"/>
    <w:rsid w:val="00A17EEA"/>
    <w:rsid w:val="00A2171E"/>
    <w:rsid w:val="00A24417"/>
    <w:rsid w:val="00A24C56"/>
    <w:rsid w:val="00A34391"/>
    <w:rsid w:val="00A43F6F"/>
    <w:rsid w:val="00A61FB5"/>
    <w:rsid w:val="00A81FBD"/>
    <w:rsid w:val="00A92426"/>
    <w:rsid w:val="00AA4E80"/>
    <w:rsid w:val="00AA7AC2"/>
    <w:rsid w:val="00AB4DAB"/>
    <w:rsid w:val="00AC43BA"/>
    <w:rsid w:val="00AE1602"/>
    <w:rsid w:val="00AE7D5A"/>
    <w:rsid w:val="00AF2464"/>
    <w:rsid w:val="00AF4EA9"/>
    <w:rsid w:val="00B011CE"/>
    <w:rsid w:val="00B13F27"/>
    <w:rsid w:val="00B30D05"/>
    <w:rsid w:val="00B44656"/>
    <w:rsid w:val="00B5529D"/>
    <w:rsid w:val="00B647D1"/>
    <w:rsid w:val="00B73517"/>
    <w:rsid w:val="00B7412E"/>
    <w:rsid w:val="00BA3207"/>
    <w:rsid w:val="00BA7050"/>
    <w:rsid w:val="00BB3EC6"/>
    <w:rsid w:val="00BC657D"/>
    <w:rsid w:val="00BD4CED"/>
    <w:rsid w:val="00BD6A50"/>
    <w:rsid w:val="00BE1716"/>
    <w:rsid w:val="00BE4825"/>
    <w:rsid w:val="00BF2696"/>
    <w:rsid w:val="00BF5538"/>
    <w:rsid w:val="00C22688"/>
    <w:rsid w:val="00C372FF"/>
    <w:rsid w:val="00C44804"/>
    <w:rsid w:val="00C54663"/>
    <w:rsid w:val="00C5594B"/>
    <w:rsid w:val="00C65EFD"/>
    <w:rsid w:val="00C85352"/>
    <w:rsid w:val="00CA3D25"/>
    <w:rsid w:val="00CB50E1"/>
    <w:rsid w:val="00CC5D57"/>
    <w:rsid w:val="00CD182C"/>
    <w:rsid w:val="00CD4E23"/>
    <w:rsid w:val="00CF090C"/>
    <w:rsid w:val="00D10009"/>
    <w:rsid w:val="00D22AE5"/>
    <w:rsid w:val="00D35738"/>
    <w:rsid w:val="00D43BEB"/>
    <w:rsid w:val="00D64B2E"/>
    <w:rsid w:val="00D654BA"/>
    <w:rsid w:val="00D66B02"/>
    <w:rsid w:val="00D72A29"/>
    <w:rsid w:val="00D860B8"/>
    <w:rsid w:val="00DA3B99"/>
    <w:rsid w:val="00DA59D0"/>
    <w:rsid w:val="00DA773A"/>
    <w:rsid w:val="00DA79CD"/>
    <w:rsid w:val="00DB0C33"/>
    <w:rsid w:val="00DF70A6"/>
    <w:rsid w:val="00E14947"/>
    <w:rsid w:val="00E21E87"/>
    <w:rsid w:val="00E42B75"/>
    <w:rsid w:val="00E44FEC"/>
    <w:rsid w:val="00E629B5"/>
    <w:rsid w:val="00E65D06"/>
    <w:rsid w:val="00E80827"/>
    <w:rsid w:val="00EA628F"/>
    <w:rsid w:val="00EB749A"/>
    <w:rsid w:val="00EC01A4"/>
    <w:rsid w:val="00ED6DC8"/>
    <w:rsid w:val="00EE7303"/>
    <w:rsid w:val="00EF6AAB"/>
    <w:rsid w:val="00F13254"/>
    <w:rsid w:val="00F22065"/>
    <w:rsid w:val="00F61491"/>
    <w:rsid w:val="00F73D59"/>
    <w:rsid w:val="00F90DCC"/>
    <w:rsid w:val="00F91CC1"/>
    <w:rsid w:val="00F930F8"/>
    <w:rsid w:val="00F96454"/>
    <w:rsid w:val="00FA3F5E"/>
    <w:rsid w:val="00FA7BA7"/>
    <w:rsid w:val="00FC55CE"/>
    <w:rsid w:val="00FD7EF1"/>
    <w:rsid w:val="00FF17B9"/>
    <w:rsid w:val="00FF41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5e9eff">
      <v:fill color="#5e9eff" color2="#ffebfa" rotate="t" angle="-45" colors="0 #5e9eff;26214f #85c2ff;45875f #c4d6eb;1 #ffebfa" method="none" focus="-50%" type="gradient"/>
      <v:shadow on="t" opacity="52429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412E"/>
    <w:rPr>
      <w:sz w:val="24"/>
      <w:szCs w:val="24"/>
    </w:rPr>
  </w:style>
  <w:style w:type="paragraph" w:styleId="1">
    <w:name w:val="heading 1"/>
    <w:basedOn w:val="a"/>
    <w:next w:val="a"/>
    <w:qFormat/>
    <w:rsid w:val="00B7412E"/>
    <w:pPr>
      <w:keepNext/>
      <w:jc w:val="center"/>
      <w:outlineLvl w:val="0"/>
    </w:pPr>
    <w:rPr>
      <w:b/>
      <w:bCs/>
      <w:i/>
      <w:iCs/>
      <w:sz w:val="36"/>
      <w:u w:val="single"/>
    </w:rPr>
  </w:style>
  <w:style w:type="paragraph" w:styleId="2">
    <w:name w:val="heading 2"/>
    <w:basedOn w:val="a"/>
    <w:qFormat/>
    <w:rsid w:val="00B741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7412E"/>
    <w:pPr>
      <w:spacing w:before="100" w:beforeAutospacing="1" w:after="100" w:afterAutospacing="1"/>
    </w:pPr>
  </w:style>
  <w:style w:type="paragraph" w:styleId="a3">
    <w:name w:val="footer"/>
    <w:basedOn w:val="a"/>
    <w:link w:val="Char"/>
    <w:uiPriority w:val="99"/>
    <w:rsid w:val="00B7412E"/>
    <w:pPr>
      <w:tabs>
        <w:tab w:val="center" w:pos="4153"/>
        <w:tab w:val="right" w:pos="8306"/>
      </w:tabs>
    </w:pPr>
  </w:style>
  <w:style w:type="character" w:styleId="a4">
    <w:name w:val="page number"/>
    <w:basedOn w:val="a0"/>
    <w:rsid w:val="00B7412E"/>
  </w:style>
  <w:style w:type="character" w:styleId="-">
    <w:name w:val="Hyperlink"/>
    <w:basedOn w:val="a0"/>
    <w:rsid w:val="00B7412E"/>
    <w:rPr>
      <w:color w:val="AD6B00"/>
      <w:u w:val="single"/>
    </w:rPr>
  </w:style>
  <w:style w:type="paragraph" w:styleId="a5">
    <w:name w:val="Body Text"/>
    <w:basedOn w:val="a"/>
    <w:rsid w:val="00B7412E"/>
    <w:rPr>
      <w:sz w:val="26"/>
    </w:rPr>
  </w:style>
  <w:style w:type="paragraph" w:styleId="a6">
    <w:name w:val="Body Text Indent"/>
    <w:basedOn w:val="a"/>
    <w:rsid w:val="00B7412E"/>
    <w:pPr>
      <w:ind w:firstLine="720"/>
      <w:jc w:val="both"/>
    </w:pPr>
    <w:rPr>
      <w:sz w:val="26"/>
    </w:rPr>
  </w:style>
  <w:style w:type="paragraph" w:styleId="20">
    <w:name w:val="Body Text 2"/>
    <w:basedOn w:val="a"/>
    <w:rsid w:val="00B7412E"/>
    <w:pPr>
      <w:jc w:val="both"/>
    </w:pPr>
    <w:rPr>
      <w:sz w:val="26"/>
    </w:rPr>
  </w:style>
  <w:style w:type="paragraph" w:styleId="a7">
    <w:name w:val="Document Map"/>
    <w:basedOn w:val="a"/>
    <w:semiHidden/>
    <w:rsid w:val="00B7412E"/>
    <w:pPr>
      <w:shd w:val="clear" w:color="auto" w:fill="000080"/>
    </w:pPr>
    <w:rPr>
      <w:rFonts w:ascii="Tahoma" w:hAnsi="Tahoma" w:cs="Tahoma"/>
      <w:sz w:val="20"/>
      <w:szCs w:val="20"/>
    </w:rPr>
  </w:style>
  <w:style w:type="paragraph" w:customStyle="1" w:styleId="a8">
    <w:name w:val="διαμορφωση"/>
    <w:basedOn w:val="a"/>
    <w:rsid w:val="00B7412E"/>
    <w:pPr>
      <w:widowControl w:val="0"/>
      <w:autoSpaceDE w:val="0"/>
      <w:autoSpaceDN w:val="0"/>
      <w:adjustRightInd w:val="0"/>
      <w:spacing w:line="360" w:lineRule="auto"/>
      <w:jc w:val="both"/>
    </w:pPr>
  </w:style>
  <w:style w:type="paragraph" w:styleId="a9">
    <w:name w:val="Title"/>
    <w:basedOn w:val="a"/>
    <w:link w:val="Char0"/>
    <w:qFormat/>
    <w:rsid w:val="007F2844"/>
    <w:pPr>
      <w:jc w:val="center"/>
    </w:pPr>
    <w:rPr>
      <w:b/>
      <w:bCs/>
      <w:i/>
      <w:iCs/>
      <w:sz w:val="64"/>
      <w:u w:val="single"/>
      <w:lang w:val="en-US"/>
    </w:rPr>
  </w:style>
  <w:style w:type="character" w:customStyle="1" w:styleId="Char0">
    <w:name w:val="Τίτλος Char"/>
    <w:basedOn w:val="a0"/>
    <w:link w:val="a9"/>
    <w:rsid w:val="007F2844"/>
    <w:rPr>
      <w:b/>
      <w:bCs/>
      <w:i/>
      <w:iCs/>
      <w:sz w:val="64"/>
      <w:szCs w:val="24"/>
      <w:u w:val="single"/>
      <w:lang w:val="en-US"/>
    </w:rPr>
  </w:style>
  <w:style w:type="paragraph" w:styleId="aa">
    <w:name w:val="footnote text"/>
    <w:basedOn w:val="a"/>
    <w:link w:val="Char1"/>
    <w:rsid w:val="007E6B08"/>
    <w:rPr>
      <w:sz w:val="20"/>
      <w:szCs w:val="20"/>
    </w:rPr>
  </w:style>
  <w:style w:type="character" w:customStyle="1" w:styleId="Char1">
    <w:name w:val="Κείμενο υποσημείωσης Char"/>
    <w:basedOn w:val="a0"/>
    <w:link w:val="aa"/>
    <w:rsid w:val="007E6B08"/>
  </w:style>
  <w:style w:type="character" w:styleId="ab">
    <w:name w:val="footnote reference"/>
    <w:basedOn w:val="a0"/>
    <w:rsid w:val="007E6B08"/>
    <w:rPr>
      <w:vertAlign w:val="superscript"/>
    </w:rPr>
  </w:style>
  <w:style w:type="paragraph" w:styleId="ac">
    <w:name w:val="header"/>
    <w:basedOn w:val="a"/>
    <w:link w:val="Char2"/>
    <w:rsid w:val="00E14947"/>
    <w:pPr>
      <w:tabs>
        <w:tab w:val="center" w:pos="4153"/>
        <w:tab w:val="right" w:pos="8306"/>
      </w:tabs>
    </w:pPr>
  </w:style>
  <w:style w:type="character" w:customStyle="1" w:styleId="Char2">
    <w:name w:val="Κεφαλίδα Char"/>
    <w:basedOn w:val="a0"/>
    <w:link w:val="ac"/>
    <w:rsid w:val="00E14947"/>
    <w:rPr>
      <w:sz w:val="24"/>
      <w:szCs w:val="24"/>
    </w:rPr>
  </w:style>
  <w:style w:type="character" w:customStyle="1" w:styleId="Char">
    <w:name w:val="Υποσέλιδο Char"/>
    <w:basedOn w:val="a0"/>
    <w:link w:val="a3"/>
    <w:uiPriority w:val="99"/>
    <w:rsid w:val="00E14947"/>
    <w:rPr>
      <w:sz w:val="24"/>
      <w:szCs w:val="24"/>
    </w:rPr>
  </w:style>
  <w:style w:type="paragraph" w:styleId="ad">
    <w:name w:val="Balloon Text"/>
    <w:basedOn w:val="a"/>
    <w:link w:val="Char3"/>
    <w:rsid w:val="00E14947"/>
    <w:rPr>
      <w:rFonts w:ascii="Tahoma" w:hAnsi="Tahoma" w:cs="Tahoma"/>
      <w:sz w:val="16"/>
      <w:szCs w:val="16"/>
    </w:rPr>
  </w:style>
  <w:style w:type="character" w:customStyle="1" w:styleId="Char3">
    <w:name w:val="Κείμενο πλαισίου Char"/>
    <w:basedOn w:val="a0"/>
    <w:link w:val="ad"/>
    <w:rsid w:val="00E14947"/>
    <w:rPr>
      <w:rFonts w:ascii="Tahoma" w:hAnsi="Tahoma" w:cs="Tahoma"/>
      <w:sz w:val="16"/>
      <w:szCs w:val="16"/>
    </w:rPr>
  </w:style>
  <w:style w:type="character" w:customStyle="1" w:styleId="apple-converted-space">
    <w:name w:val="apple-converted-space"/>
    <w:basedOn w:val="a0"/>
    <w:rsid w:val="00332013"/>
  </w:style>
  <w:style w:type="paragraph" w:customStyle="1" w:styleId="p3paracalibri">
    <w:name w:val="p3paracalibri"/>
    <w:basedOn w:val="a"/>
    <w:rsid w:val="00332013"/>
    <w:pPr>
      <w:spacing w:before="100" w:beforeAutospacing="1" w:after="100" w:afterAutospacing="1"/>
    </w:pPr>
  </w:style>
  <w:style w:type="paragraph" w:styleId="ae">
    <w:name w:val="List Paragraph"/>
    <w:basedOn w:val="a"/>
    <w:uiPriority w:val="34"/>
    <w:qFormat/>
    <w:rsid w:val="0086629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8C433-F178-4C59-B722-2795521E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1</Pages>
  <Words>445</Words>
  <Characters>2407</Characters>
  <Application>Microsoft Office Word</Application>
  <DocSecurity>0</DocSecurity>
  <Lines>20</Lines>
  <Paragraphs>5</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Ο ρόλος της ελληνικής γλώσσας</vt:lpstr>
      <vt:lpstr>οι απαντήσεις των ασκήσεων </vt:lpstr>
      <vt:lpstr>οι οδηγίες προς τον/την εκπαιδευτικό</vt:lpstr>
    </vt:vector>
  </TitlesOfParts>
  <Company>m</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ρόλος της ελληνικής γλώσσας</dc:title>
  <dc:creator>j</dc:creator>
  <cp:lastModifiedBy>Χρήστος Μερεντίτης</cp:lastModifiedBy>
  <cp:revision>39</cp:revision>
  <cp:lastPrinted>2009-01-08T20:05:00Z</cp:lastPrinted>
  <dcterms:created xsi:type="dcterms:W3CDTF">2015-09-24T04:50:00Z</dcterms:created>
  <dcterms:modified xsi:type="dcterms:W3CDTF">2017-09-02T03:23:00Z</dcterms:modified>
</cp:coreProperties>
</file>